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DEA4" w14:textId="77777777" w:rsidR="00BD4DD5" w:rsidRDefault="00BD4DD5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38AE93EE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5B6DBFF0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AF6A37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CE0853">
        <w:rPr>
          <w:rFonts w:ascii="David" w:hAnsi="David" w:cs="David" w:hint="cs"/>
          <w:b/>
          <w:bCs/>
          <w:sz w:val="24"/>
          <w:szCs w:val="24"/>
          <w:rtl/>
        </w:rPr>
        <w:t>8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/2022</w:t>
      </w:r>
    </w:p>
    <w:p w14:paraId="7FB6C316" w14:textId="4CADB3A3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CD6071">
        <w:rPr>
          <w:rFonts w:ascii="David" w:hAnsi="David" w:cs="David" w:hint="cs"/>
          <w:b/>
          <w:bCs/>
          <w:sz w:val="24"/>
          <w:szCs w:val="24"/>
          <w:rtl/>
        </w:rPr>
        <w:t>כא</w:t>
      </w:r>
      <w:r w:rsidR="00AF6A37">
        <w:rPr>
          <w:rFonts w:ascii="David" w:hAnsi="David" w:cs="David" w:hint="cs"/>
          <w:b/>
          <w:bCs/>
          <w:sz w:val="24"/>
          <w:szCs w:val="24"/>
          <w:rtl/>
        </w:rPr>
        <w:t>' בחשון תשפ"ג</w:t>
      </w:r>
      <w:r w:rsidR="0015131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CE0853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CD6071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="00AF6A37">
        <w:rPr>
          <w:rFonts w:ascii="David" w:hAnsi="David" w:cs="David" w:hint="cs"/>
          <w:b/>
          <w:bCs/>
          <w:sz w:val="24"/>
          <w:szCs w:val="24"/>
          <w:rtl/>
        </w:rPr>
        <w:t>.11</w:t>
      </w:r>
      <w:r w:rsidR="00B66587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151318">
        <w:rPr>
          <w:rFonts w:ascii="David" w:hAnsi="David" w:cs="David" w:hint="cs"/>
          <w:b/>
          <w:bCs/>
          <w:sz w:val="24"/>
          <w:szCs w:val="24"/>
          <w:rtl/>
        </w:rPr>
        <w:t>2022</w:t>
      </w:r>
    </w:p>
    <w:p w14:paraId="0228E52D" w14:textId="77777777" w:rsidR="00C20105" w:rsidRPr="00C720F3" w:rsidRDefault="00C20105" w:rsidP="00BD4DD5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77777777" w:rsidR="00C720F3" w:rsidRPr="00C720F3" w:rsidRDefault="00C720F3" w:rsidP="00BD4DD5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3EEE987E" w:rsidR="00C720F3" w:rsidRDefault="00C720F3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625CE453" w14:textId="23B15A73" w:rsidR="00AA3C14" w:rsidRDefault="00AA3C14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0E1BD1F7" w14:textId="42434F4B" w:rsidR="00C720F3" w:rsidRDefault="00151318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AA3C14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 xml:space="preserve">מנהלת </w:t>
      </w:r>
      <w:r w:rsidR="00E86EF2">
        <w:rPr>
          <w:rFonts w:ascii="David" w:hAnsi="David" w:cs="David" w:hint="cs"/>
          <w:sz w:val="24"/>
          <w:szCs w:val="24"/>
          <w:rtl/>
        </w:rPr>
        <w:t xml:space="preserve">אגף </w:t>
      </w:r>
      <w:r w:rsidR="00AA3C14">
        <w:rPr>
          <w:rFonts w:ascii="David" w:hAnsi="David" w:cs="David" w:hint="cs"/>
          <w:sz w:val="24"/>
          <w:szCs w:val="24"/>
          <w:rtl/>
        </w:rPr>
        <w:t>משאבים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>ו</w:t>
      </w:r>
      <w:r w:rsidR="00C720F3"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51405B44" w14:textId="77777777" w:rsidR="001B4858" w:rsidRDefault="001B4858" w:rsidP="00BD4DD5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315E3925" w14:textId="77674EA1" w:rsidR="001B4858" w:rsidRPr="006830E6" w:rsidRDefault="001B4858" w:rsidP="00BD4DD5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758D5937" w14:textId="74260FAD" w:rsidR="00AF6A37" w:rsidRPr="00EA4126" w:rsidRDefault="00CE0853" w:rsidP="00EA4126">
      <w:pPr>
        <w:pStyle w:val="a7"/>
        <w:numPr>
          <w:ilvl w:val="0"/>
          <w:numId w:val="17"/>
        </w:numPr>
        <w:tabs>
          <w:tab w:val="left" w:pos="-52"/>
        </w:tabs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CE0853">
        <w:rPr>
          <w:rFonts w:ascii="David" w:hAnsi="David" w:cs="David"/>
          <w:b/>
          <w:bCs/>
          <w:sz w:val="24"/>
          <w:szCs w:val="24"/>
          <w:rtl/>
        </w:rPr>
        <w:t>פנייה מס' 2022\12 לקבלת הצעות למתן שירותי ייעוץ, ניהול ופיקוח הנדסי לאגף הנדסה בעיריית מודיעין עילית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F6A37" w:rsidRPr="00EA4126">
        <w:rPr>
          <w:rFonts w:ascii="David" w:hAnsi="David" w:cs="David" w:hint="cs"/>
          <w:b/>
          <w:bCs/>
          <w:sz w:val="24"/>
          <w:szCs w:val="24"/>
          <w:rtl/>
        </w:rPr>
        <w:t>- בחירת זוכה</w:t>
      </w:r>
    </w:p>
    <w:p w14:paraId="1B90A404" w14:textId="77777777" w:rsidR="00EA4126" w:rsidRPr="00EA4126" w:rsidRDefault="00EA4126" w:rsidP="00EA4126">
      <w:pPr>
        <w:tabs>
          <w:tab w:val="left" w:pos="-52"/>
        </w:tabs>
        <w:spacing w:after="0" w:line="360" w:lineRule="auto"/>
        <w:ind w:left="9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B847D67" w14:textId="3BCD2069" w:rsidR="00594741" w:rsidRPr="00594741" w:rsidRDefault="00594741" w:rsidP="00EA4126">
      <w:pPr>
        <w:spacing w:after="0" w:line="360" w:lineRule="auto"/>
        <w:ind w:left="9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ההתקשרות אושרה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ע"י היועמ"ש כפטור ממכרז לפי תקנה 3(8) לתקנות העיריות (מכרזים) תשמ"ח- 1987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 ובנסיבות העניין נראה כי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אין עדיפות למכרז פומבי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3C6BD69" w14:textId="77777777" w:rsidR="001A099A" w:rsidRDefault="001A099A" w:rsidP="00EA4126">
      <w:pPr>
        <w:spacing w:after="0" w:line="360" w:lineRule="auto"/>
        <w:ind w:left="90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4FF687E3" w14:textId="13CE6881" w:rsidR="005873E7" w:rsidRDefault="00E86EF2" w:rsidP="00CE0853">
      <w:pPr>
        <w:spacing w:after="0" w:line="360" w:lineRule="auto"/>
        <w:ind w:left="90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העירייה פנתה ל-4 </w:t>
      </w:r>
      <w:r w:rsidR="00CE0853">
        <w:rPr>
          <w:rFonts w:ascii="David" w:hAnsi="David" w:cs="David" w:hint="cs"/>
          <w:sz w:val="24"/>
          <w:szCs w:val="24"/>
          <w:rtl/>
        </w:rPr>
        <w:t>יועצים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הרשומים במאגר היועצים של העירייה בתחום </w:t>
      </w:r>
      <w:r w:rsidR="00CE0853">
        <w:rPr>
          <w:rFonts w:ascii="David" w:hAnsi="David" w:cs="David" w:hint="cs"/>
          <w:sz w:val="24"/>
          <w:szCs w:val="24"/>
          <w:rtl/>
        </w:rPr>
        <w:t xml:space="preserve">ניהול ופיקוח פרויקטים </w:t>
      </w:r>
      <w:r w:rsidR="00CE0853">
        <w:rPr>
          <w:rFonts w:ascii="David" w:hAnsi="David" w:cs="David"/>
          <w:sz w:val="24"/>
          <w:szCs w:val="24"/>
          <w:rtl/>
        </w:rPr>
        <w:t>–</w:t>
      </w:r>
      <w:r w:rsidR="00CE0853">
        <w:rPr>
          <w:rFonts w:ascii="David" w:hAnsi="David" w:cs="David" w:hint="cs"/>
          <w:sz w:val="24"/>
          <w:szCs w:val="24"/>
          <w:rtl/>
        </w:rPr>
        <w:t xml:space="preserve"> ייעוץ הנדסי</w:t>
      </w:r>
      <w:r>
        <w:rPr>
          <w:rFonts w:ascii="David" w:hAnsi="David" w:cs="David" w:hint="cs"/>
          <w:sz w:val="24"/>
          <w:szCs w:val="24"/>
          <w:rtl/>
        </w:rPr>
        <w:t xml:space="preserve"> לקבלת הצעות מחיר </w:t>
      </w:r>
      <w:r w:rsidR="00CE0853" w:rsidRPr="00CE0853">
        <w:rPr>
          <w:rFonts w:ascii="David" w:hAnsi="David" w:cs="David"/>
          <w:sz w:val="24"/>
          <w:szCs w:val="24"/>
          <w:rtl/>
        </w:rPr>
        <w:t>למתן שירותי ייעוץ, ניהול ופיקוח הנדסי לאגף הנדסה בעיריית מודיעין עילית</w:t>
      </w:r>
      <w:r w:rsidR="005873E7">
        <w:rPr>
          <w:rFonts w:ascii="David" w:hAnsi="David" w:cs="David" w:hint="cs"/>
          <w:sz w:val="24"/>
          <w:szCs w:val="24"/>
          <w:rtl/>
        </w:rPr>
        <w:t>.</w:t>
      </w:r>
    </w:p>
    <w:p w14:paraId="4E229FBE" w14:textId="731F3A22" w:rsidR="005873E7" w:rsidRDefault="00AF6A3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התקבלה הצעת מחיר אחת של </w:t>
      </w:r>
      <w:r w:rsidR="00CE0853">
        <w:rPr>
          <w:rFonts w:ascii="David" w:hAnsi="David" w:cs="David" w:hint="cs"/>
          <w:sz w:val="24"/>
          <w:szCs w:val="24"/>
          <w:rtl/>
        </w:rPr>
        <w:t>ט.נ ניהול פרויקטים</w:t>
      </w:r>
      <w:r>
        <w:rPr>
          <w:rFonts w:ascii="David" w:hAnsi="David" w:cs="David" w:hint="cs"/>
          <w:sz w:val="24"/>
          <w:szCs w:val="24"/>
          <w:rtl/>
        </w:rPr>
        <w:t xml:space="preserve"> העומדת בתנאי הסף.</w:t>
      </w:r>
      <w:r w:rsidR="0052514F">
        <w:rPr>
          <w:rFonts w:ascii="David" w:hAnsi="David" w:cs="David" w:hint="cs"/>
          <w:sz w:val="24"/>
          <w:szCs w:val="24"/>
          <w:rtl/>
        </w:rPr>
        <w:t xml:space="preserve"> הנוהל נבדק ונמצא כי יש אישורי קבלה לכל ארבעת הפונים ומשכך הנוהל תקין (ראה שוטף ייעוץ משפטי מיום 24.11.22).</w:t>
      </w:r>
    </w:p>
    <w:p w14:paraId="26BFDE7B" w14:textId="3E354780" w:rsidR="00AF6A37" w:rsidRDefault="00AF6A37" w:rsidP="00EA4126">
      <w:pPr>
        <w:pStyle w:val="a7"/>
        <w:spacing w:after="0" w:line="360" w:lineRule="auto"/>
        <w:ind w:left="9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בהתאם לזאת ממליצה הוועדה לבחור </w:t>
      </w:r>
      <w:r w:rsidR="00CE0853">
        <w:rPr>
          <w:rFonts w:ascii="David" w:hAnsi="David" w:cs="David" w:hint="cs"/>
          <w:sz w:val="24"/>
          <w:szCs w:val="24"/>
          <w:rtl/>
        </w:rPr>
        <w:t>בהצעת ט.נ ניהול פרויקטים כזוכה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84A77B0" w14:textId="77777777" w:rsidR="0074508A" w:rsidRDefault="0074508A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044ED8B6" w14:textId="77777777" w:rsidR="0074508A" w:rsidRDefault="0074508A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6270F98" w14:textId="77777777" w:rsidR="0074508A" w:rsidRDefault="0074508A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726B45D" w14:textId="77777777" w:rsidR="0074508A" w:rsidRDefault="0074508A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6FD6FEC" w14:textId="438DEF6B" w:rsidR="001A2B12" w:rsidRPr="00BD4DD5" w:rsidRDefault="00C54D46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177BD3" w14:paraId="3A0F0874" w14:textId="77777777" w:rsidTr="00177BD3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0C6EB46C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0C430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AC21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1FC2B22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4CC84515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7BD3" w14:paraId="08251B40" w14:textId="77777777" w:rsidTr="00177BD3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DC40B1A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4EAD0C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8C867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CC3ED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70C530E3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7F173D8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1A3F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467AB58" w14:textId="6D2E77D3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</w:t>
            </w:r>
            <w:r w:rsidR="00844F5A">
              <w:rPr>
                <w:rFonts w:ascii="David" w:hAnsi="David" w:cs="David" w:hint="cs"/>
                <w:sz w:val="24"/>
                <w:szCs w:val="24"/>
                <w:rtl/>
              </w:rPr>
              <w:t xml:space="preserve">אגף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משאבים והתקשרויות</w:t>
            </w:r>
          </w:p>
        </w:tc>
      </w:tr>
    </w:tbl>
    <w:p w14:paraId="5FBC17C8" w14:textId="51E38F4D" w:rsidR="00E32E60" w:rsidRDefault="00E32E60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1FD5CA9" w14:textId="77777777" w:rsidR="00AF6A37" w:rsidRDefault="00AF6A37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ABD31AF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3D5C8E" w:rsidRPr="00C20105" w:rsidSect="00BD4DD5">
      <w:headerReference w:type="default" r:id="rId8"/>
      <w:footerReference w:type="default" r:id="rId9"/>
      <w:pgSz w:w="11906" w:h="16838" w:code="9"/>
      <w:pgMar w:top="-2127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7A5E" w14:textId="77777777" w:rsidR="00FE1941" w:rsidRDefault="00FE1941" w:rsidP="00386F2F">
      <w:pPr>
        <w:spacing w:after="0" w:line="240" w:lineRule="auto"/>
      </w:pPr>
      <w:r>
        <w:separator/>
      </w:r>
    </w:p>
  </w:endnote>
  <w:endnote w:type="continuationSeparator" w:id="0">
    <w:p w14:paraId="6CF18D75" w14:textId="77777777" w:rsidR="00FE1941" w:rsidRDefault="00FE1941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D85F41A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CD6071">
      <w:rPr>
        <w:rFonts w:cs="David" w:hint="cs"/>
        <w:i/>
        <w:iCs/>
        <w:sz w:val="22"/>
        <w:szCs w:val="22"/>
        <w:rtl/>
      </w:rPr>
      <w:t>666885</w:t>
    </w:r>
    <w:r w:rsidR="000F6DCB" w:rsidRPr="000F6DCB">
      <w:rPr>
        <w:rFonts w:cs="David" w:hint="cs"/>
        <w:i/>
        <w:iCs/>
        <w:sz w:val="22"/>
        <w:szCs w:val="22"/>
        <w:rtl/>
      </w:rPr>
      <w:t>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CD6071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CD6071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B835" w14:textId="77777777" w:rsidR="00FE1941" w:rsidRDefault="00FE1941" w:rsidP="00386F2F">
      <w:pPr>
        <w:spacing w:after="0" w:line="240" w:lineRule="auto"/>
      </w:pPr>
      <w:r>
        <w:separator/>
      </w:r>
    </w:p>
  </w:footnote>
  <w:footnote w:type="continuationSeparator" w:id="0">
    <w:p w14:paraId="12DA94DE" w14:textId="77777777" w:rsidR="00FE1941" w:rsidRDefault="00FE1941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4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E57CA8F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47F46FF7" w:rsidR="00183D91" w:rsidRPr="00183D91" w:rsidRDefault="00CD6071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67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3A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13F73"/>
    <w:multiLevelType w:val="hybridMultilevel"/>
    <w:tmpl w:val="B2B2F198"/>
    <w:lvl w:ilvl="0" w:tplc="04090013">
      <w:start w:val="1"/>
      <w:numFmt w:val="hebrew1"/>
      <w:lvlText w:val="%1."/>
      <w:lvlJc w:val="center"/>
      <w:pPr>
        <w:ind w:left="527" w:hanging="360"/>
      </w:p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2A7D"/>
    <w:multiLevelType w:val="hybridMultilevel"/>
    <w:tmpl w:val="F98E6E06"/>
    <w:lvl w:ilvl="0" w:tplc="40BA7042">
      <w:start w:val="1"/>
      <w:numFmt w:val="hebrew1"/>
      <w:lvlText w:val="%1."/>
      <w:lvlJc w:val="left"/>
      <w:pPr>
        <w:ind w:left="167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87" w:hanging="360"/>
      </w:pPr>
    </w:lvl>
    <w:lvl w:ilvl="2" w:tplc="0409001B" w:tentative="1">
      <w:start w:val="1"/>
      <w:numFmt w:val="lowerRoman"/>
      <w:lvlText w:val="%3."/>
      <w:lvlJc w:val="right"/>
      <w:pPr>
        <w:ind w:left="1607" w:hanging="180"/>
      </w:pPr>
    </w:lvl>
    <w:lvl w:ilvl="3" w:tplc="0409000F" w:tentative="1">
      <w:start w:val="1"/>
      <w:numFmt w:val="decimal"/>
      <w:lvlText w:val="%4."/>
      <w:lvlJc w:val="left"/>
      <w:pPr>
        <w:ind w:left="2327" w:hanging="360"/>
      </w:pPr>
    </w:lvl>
    <w:lvl w:ilvl="4" w:tplc="04090019" w:tentative="1">
      <w:start w:val="1"/>
      <w:numFmt w:val="lowerLetter"/>
      <w:lvlText w:val="%5."/>
      <w:lvlJc w:val="left"/>
      <w:pPr>
        <w:ind w:left="3047" w:hanging="360"/>
      </w:pPr>
    </w:lvl>
    <w:lvl w:ilvl="5" w:tplc="0409001B" w:tentative="1">
      <w:start w:val="1"/>
      <w:numFmt w:val="lowerRoman"/>
      <w:lvlText w:val="%6."/>
      <w:lvlJc w:val="right"/>
      <w:pPr>
        <w:ind w:left="3767" w:hanging="180"/>
      </w:pPr>
    </w:lvl>
    <w:lvl w:ilvl="6" w:tplc="0409000F" w:tentative="1">
      <w:start w:val="1"/>
      <w:numFmt w:val="decimal"/>
      <w:lvlText w:val="%7."/>
      <w:lvlJc w:val="left"/>
      <w:pPr>
        <w:ind w:left="4487" w:hanging="360"/>
      </w:pPr>
    </w:lvl>
    <w:lvl w:ilvl="7" w:tplc="04090019" w:tentative="1">
      <w:start w:val="1"/>
      <w:numFmt w:val="lowerLetter"/>
      <w:lvlText w:val="%8."/>
      <w:lvlJc w:val="left"/>
      <w:pPr>
        <w:ind w:left="5207" w:hanging="360"/>
      </w:pPr>
    </w:lvl>
    <w:lvl w:ilvl="8" w:tplc="0409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9" w15:restartNumberingAfterBreak="0">
    <w:nsid w:val="4A530C0F"/>
    <w:multiLevelType w:val="hybridMultilevel"/>
    <w:tmpl w:val="18B8C9BA"/>
    <w:lvl w:ilvl="0" w:tplc="E1CE1F52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3" w15:restartNumberingAfterBreak="0">
    <w:nsid w:val="62D66E8C"/>
    <w:multiLevelType w:val="hybridMultilevel"/>
    <w:tmpl w:val="5F84D136"/>
    <w:lvl w:ilvl="0" w:tplc="A874FCA2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685B2B81"/>
    <w:multiLevelType w:val="hybridMultilevel"/>
    <w:tmpl w:val="585C1B6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39678">
    <w:abstractNumId w:val="0"/>
  </w:num>
  <w:num w:numId="2" w16cid:durableId="682391893">
    <w:abstractNumId w:val="5"/>
  </w:num>
  <w:num w:numId="3" w16cid:durableId="1118262758">
    <w:abstractNumId w:val="15"/>
  </w:num>
  <w:num w:numId="4" w16cid:durableId="356736065">
    <w:abstractNumId w:val="16"/>
  </w:num>
  <w:num w:numId="5" w16cid:durableId="1162626534">
    <w:abstractNumId w:val="11"/>
  </w:num>
  <w:num w:numId="6" w16cid:durableId="70976439">
    <w:abstractNumId w:val="10"/>
  </w:num>
  <w:num w:numId="7" w16cid:durableId="1860776148">
    <w:abstractNumId w:val="6"/>
  </w:num>
  <w:num w:numId="8" w16cid:durableId="1924029604">
    <w:abstractNumId w:val="12"/>
  </w:num>
  <w:num w:numId="9" w16cid:durableId="1543706320">
    <w:abstractNumId w:val="7"/>
  </w:num>
  <w:num w:numId="10" w16cid:durableId="376587699">
    <w:abstractNumId w:val="3"/>
  </w:num>
  <w:num w:numId="11" w16cid:durableId="1278023073">
    <w:abstractNumId w:val="1"/>
  </w:num>
  <w:num w:numId="12" w16cid:durableId="144050655">
    <w:abstractNumId w:val="8"/>
  </w:num>
  <w:num w:numId="13" w16cid:durableId="1088388051">
    <w:abstractNumId w:val="2"/>
  </w:num>
  <w:num w:numId="14" w16cid:durableId="2071730708">
    <w:abstractNumId w:val="4"/>
  </w:num>
  <w:num w:numId="15" w16cid:durableId="991182831">
    <w:abstractNumId w:val="14"/>
  </w:num>
  <w:num w:numId="16" w16cid:durableId="1776898883">
    <w:abstractNumId w:val="9"/>
  </w:num>
  <w:num w:numId="17" w16cid:durableId="14594900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0FDE"/>
    <w:rsid w:val="00043380"/>
    <w:rsid w:val="00056DE1"/>
    <w:rsid w:val="00063BBE"/>
    <w:rsid w:val="000830DD"/>
    <w:rsid w:val="00087EB4"/>
    <w:rsid w:val="000B0CA0"/>
    <w:rsid w:val="000B42B8"/>
    <w:rsid w:val="000C758B"/>
    <w:rsid w:val="000E1202"/>
    <w:rsid w:val="000F6DCB"/>
    <w:rsid w:val="001129CE"/>
    <w:rsid w:val="001352FD"/>
    <w:rsid w:val="00151318"/>
    <w:rsid w:val="0015189D"/>
    <w:rsid w:val="00157EFC"/>
    <w:rsid w:val="0016016F"/>
    <w:rsid w:val="00163055"/>
    <w:rsid w:val="00177BD3"/>
    <w:rsid w:val="00183D91"/>
    <w:rsid w:val="00196BAA"/>
    <w:rsid w:val="001A099A"/>
    <w:rsid w:val="001A2B12"/>
    <w:rsid w:val="001B4858"/>
    <w:rsid w:val="001D191F"/>
    <w:rsid w:val="001D66B0"/>
    <w:rsid w:val="001D76EB"/>
    <w:rsid w:val="001F1B97"/>
    <w:rsid w:val="00207D28"/>
    <w:rsid w:val="002578CA"/>
    <w:rsid w:val="00266CDF"/>
    <w:rsid w:val="00270143"/>
    <w:rsid w:val="00277808"/>
    <w:rsid w:val="002C2889"/>
    <w:rsid w:val="002D6A3B"/>
    <w:rsid w:val="002E6BDB"/>
    <w:rsid w:val="002F6222"/>
    <w:rsid w:val="0032297B"/>
    <w:rsid w:val="00370D99"/>
    <w:rsid w:val="00376D4D"/>
    <w:rsid w:val="00380775"/>
    <w:rsid w:val="00386F2F"/>
    <w:rsid w:val="003A1174"/>
    <w:rsid w:val="003B3B8C"/>
    <w:rsid w:val="003C43CB"/>
    <w:rsid w:val="003D5C8E"/>
    <w:rsid w:val="003F5309"/>
    <w:rsid w:val="00421FC6"/>
    <w:rsid w:val="00442D0D"/>
    <w:rsid w:val="00446995"/>
    <w:rsid w:val="004B4C97"/>
    <w:rsid w:val="004E22E2"/>
    <w:rsid w:val="005110F8"/>
    <w:rsid w:val="005223B1"/>
    <w:rsid w:val="0052514F"/>
    <w:rsid w:val="0053431C"/>
    <w:rsid w:val="00552F6A"/>
    <w:rsid w:val="005561F9"/>
    <w:rsid w:val="00563114"/>
    <w:rsid w:val="005643FC"/>
    <w:rsid w:val="00566721"/>
    <w:rsid w:val="0057303A"/>
    <w:rsid w:val="00584148"/>
    <w:rsid w:val="00586B77"/>
    <w:rsid w:val="005873E7"/>
    <w:rsid w:val="005923CE"/>
    <w:rsid w:val="00594741"/>
    <w:rsid w:val="0059721C"/>
    <w:rsid w:val="005C66DB"/>
    <w:rsid w:val="005D1CD8"/>
    <w:rsid w:val="005F2463"/>
    <w:rsid w:val="005F7898"/>
    <w:rsid w:val="006110DB"/>
    <w:rsid w:val="006166F0"/>
    <w:rsid w:val="006260F6"/>
    <w:rsid w:val="00636346"/>
    <w:rsid w:val="00636B55"/>
    <w:rsid w:val="00640275"/>
    <w:rsid w:val="0064749E"/>
    <w:rsid w:val="006569EE"/>
    <w:rsid w:val="0068177D"/>
    <w:rsid w:val="006B11CC"/>
    <w:rsid w:val="006B7CE1"/>
    <w:rsid w:val="006D0D63"/>
    <w:rsid w:val="006E10C8"/>
    <w:rsid w:val="007114B7"/>
    <w:rsid w:val="007250C6"/>
    <w:rsid w:val="0074508A"/>
    <w:rsid w:val="00783A98"/>
    <w:rsid w:val="00783C79"/>
    <w:rsid w:val="00787169"/>
    <w:rsid w:val="0079649A"/>
    <w:rsid w:val="007F11C7"/>
    <w:rsid w:val="007F3B12"/>
    <w:rsid w:val="007F41C3"/>
    <w:rsid w:val="008367A3"/>
    <w:rsid w:val="00844F5A"/>
    <w:rsid w:val="00870C1F"/>
    <w:rsid w:val="008765BA"/>
    <w:rsid w:val="00883084"/>
    <w:rsid w:val="008D6E2E"/>
    <w:rsid w:val="008E18AD"/>
    <w:rsid w:val="008E73AF"/>
    <w:rsid w:val="00910011"/>
    <w:rsid w:val="009662A9"/>
    <w:rsid w:val="00967FDF"/>
    <w:rsid w:val="009C28BC"/>
    <w:rsid w:val="009E2DE7"/>
    <w:rsid w:val="009E613D"/>
    <w:rsid w:val="009E6928"/>
    <w:rsid w:val="00A006D1"/>
    <w:rsid w:val="00A04355"/>
    <w:rsid w:val="00A25A8D"/>
    <w:rsid w:val="00A3487D"/>
    <w:rsid w:val="00A55E7E"/>
    <w:rsid w:val="00A825FD"/>
    <w:rsid w:val="00A847DE"/>
    <w:rsid w:val="00AA3C14"/>
    <w:rsid w:val="00AD3A21"/>
    <w:rsid w:val="00AF6A37"/>
    <w:rsid w:val="00B00A03"/>
    <w:rsid w:val="00B4531E"/>
    <w:rsid w:val="00B47CE2"/>
    <w:rsid w:val="00B66587"/>
    <w:rsid w:val="00B903E9"/>
    <w:rsid w:val="00BA0B7E"/>
    <w:rsid w:val="00BD490F"/>
    <w:rsid w:val="00BD4DD5"/>
    <w:rsid w:val="00BE047B"/>
    <w:rsid w:val="00BE70BA"/>
    <w:rsid w:val="00C007B1"/>
    <w:rsid w:val="00C03BF1"/>
    <w:rsid w:val="00C20105"/>
    <w:rsid w:val="00C40F7B"/>
    <w:rsid w:val="00C54D03"/>
    <w:rsid w:val="00C54D46"/>
    <w:rsid w:val="00C56AE9"/>
    <w:rsid w:val="00C71EAE"/>
    <w:rsid w:val="00C720F3"/>
    <w:rsid w:val="00C860E7"/>
    <w:rsid w:val="00C876DE"/>
    <w:rsid w:val="00CA44C8"/>
    <w:rsid w:val="00CB57C0"/>
    <w:rsid w:val="00CC597C"/>
    <w:rsid w:val="00CD6071"/>
    <w:rsid w:val="00CE0853"/>
    <w:rsid w:val="00CF22ED"/>
    <w:rsid w:val="00D076A7"/>
    <w:rsid w:val="00D340CF"/>
    <w:rsid w:val="00D45DE4"/>
    <w:rsid w:val="00D702F4"/>
    <w:rsid w:val="00DA1154"/>
    <w:rsid w:val="00DB7260"/>
    <w:rsid w:val="00DC3EB2"/>
    <w:rsid w:val="00DE54E9"/>
    <w:rsid w:val="00DF271A"/>
    <w:rsid w:val="00E0577B"/>
    <w:rsid w:val="00E06A4E"/>
    <w:rsid w:val="00E32E60"/>
    <w:rsid w:val="00E41C02"/>
    <w:rsid w:val="00E646B4"/>
    <w:rsid w:val="00E75E8D"/>
    <w:rsid w:val="00E86EF2"/>
    <w:rsid w:val="00EA2FA9"/>
    <w:rsid w:val="00EA4126"/>
    <w:rsid w:val="00EC206A"/>
    <w:rsid w:val="00EC504A"/>
    <w:rsid w:val="00ED75FF"/>
    <w:rsid w:val="00F32053"/>
    <w:rsid w:val="00F81D32"/>
    <w:rsid w:val="00F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תו,1 תו תו,1 תו תו תו תו תו תו,כותרת עליונה1,Header תו1 תו תו תו תו תו תו תו תו תו תו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aliases w:val="Header תו תו,1 תו תו תו,1 תו תו תו תו תו תו תו,כותרת עליונה1 תו,Header תו1 תו תו תו תו תו תו תו תו תו תו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D076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18-2022</vt:lpstr>
    </vt:vector>
  </TitlesOfParts>
  <Company>מ.מ. מודיעין עילית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18-2022</dc:title>
  <dc:subject>ועדת התקשרויות</dc:subject>
  <dc:creator>אבי עדן</dc:creator>
  <cp:keywords>אהובי הרשלר CC:אביבה לוי - עו''ד; אבי עדן</cp:keywords>
  <dc:description/>
  <cp:lastModifiedBy>אהובי הרשלר- מ"מ שושנה אורבך</cp:lastModifiedBy>
  <cp:revision>10</cp:revision>
  <cp:lastPrinted>2022-11-15T06:57:00Z</cp:lastPrinted>
  <dcterms:created xsi:type="dcterms:W3CDTF">2022-11-14T12:50:00Z</dcterms:created>
  <dcterms:modified xsi:type="dcterms:W3CDTF">2022-12-19T11:01:00Z</dcterms:modified>
</cp:coreProperties>
</file>