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5954" w14:textId="77777777" w:rsidR="009C7EAF" w:rsidRDefault="009C7EAF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1B1882F3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66B06CD9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9C7EAF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3558FD7B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9C7EAF">
        <w:rPr>
          <w:rFonts w:ascii="David" w:hAnsi="David" w:cs="David" w:hint="cs"/>
          <w:b/>
          <w:bCs/>
          <w:sz w:val="24"/>
          <w:szCs w:val="24"/>
          <w:rtl/>
        </w:rPr>
        <w:t>כא'</w:t>
      </w:r>
      <w:r w:rsidR="008358B9">
        <w:rPr>
          <w:rFonts w:ascii="David" w:hAnsi="David" w:cs="David" w:hint="cs"/>
          <w:b/>
          <w:bCs/>
          <w:sz w:val="24"/>
          <w:szCs w:val="24"/>
          <w:rtl/>
        </w:rPr>
        <w:t xml:space="preserve"> בא</w:t>
      </w:r>
      <w:r w:rsidR="009C7EAF">
        <w:rPr>
          <w:rFonts w:ascii="David" w:hAnsi="David" w:cs="David" w:hint="cs"/>
          <w:b/>
          <w:bCs/>
          <w:sz w:val="24"/>
          <w:szCs w:val="24"/>
          <w:rtl/>
        </w:rPr>
        <w:t>לול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תשפ"ג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9C7EAF">
        <w:rPr>
          <w:rFonts w:ascii="David" w:hAnsi="David" w:cs="David" w:hint="cs"/>
          <w:b/>
          <w:bCs/>
          <w:sz w:val="24"/>
          <w:szCs w:val="24"/>
          <w:rtl/>
        </w:rPr>
        <w:t>07.09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.2023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5618AB64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4D700F47" w14:textId="77777777" w:rsidR="008358B9" w:rsidRDefault="008358B9" w:rsidP="00BD4DD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15E3925" w14:textId="7B1E1DF4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47613EAD" w14:textId="64C6BC55" w:rsidR="00000FDE" w:rsidRPr="00844F5A" w:rsidRDefault="009C7EAF" w:rsidP="008358B9">
      <w:pPr>
        <w:numPr>
          <w:ilvl w:val="0"/>
          <w:numId w:val="3"/>
        </w:numPr>
        <w:spacing w:after="0" w:line="360" w:lineRule="auto"/>
        <w:ind w:left="-52" w:right="-567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7EAF">
        <w:rPr>
          <w:rFonts w:ascii="David" w:hAnsi="David" w:cs="David"/>
          <w:b/>
          <w:bCs/>
          <w:sz w:val="24"/>
          <w:szCs w:val="24"/>
          <w:rtl/>
        </w:rPr>
        <w:t xml:space="preserve">פנייה מס' 5/2023  לקבלת הצעות למתן שירותי תכנון בי"ס </w:t>
      </w:r>
      <w:proofErr w:type="spellStart"/>
      <w:r w:rsidRPr="009C7EAF">
        <w:rPr>
          <w:rFonts w:ascii="David" w:hAnsi="David" w:cs="David"/>
          <w:b/>
          <w:bCs/>
          <w:sz w:val="24"/>
          <w:szCs w:val="24"/>
          <w:rtl/>
        </w:rPr>
        <w:t>עי"ס</w:t>
      </w:r>
      <w:proofErr w:type="spellEnd"/>
      <w:r w:rsidRPr="009C7EAF">
        <w:rPr>
          <w:rFonts w:ascii="David" w:hAnsi="David" w:cs="David"/>
          <w:b/>
          <w:bCs/>
          <w:sz w:val="24"/>
          <w:szCs w:val="24"/>
          <w:rtl/>
        </w:rPr>
        <w:t xml:space="preserve"> לבנות 8 כיתות במגרש 302 במודיעין עילית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000F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בחירת זוכה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2B847D67" w14:textId="3BCD2069" w:rsidR="00594741" w:rsidRPr="00594741" w:rsidRDefault="00594741" w:rsidP="008358B9">
      <w:pPr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8358B9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4FF687E3" w14:textId="1C23DD03" w:rsidR="005873E7" w:rsidRDefault="00E86EF2" w:rsidP="008358B9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העירייה פנתה ל-4 אדריכלים הרשומים במאגר היועצים של העירייה בתחום של תכנון אדריכלי מוסדות חינוך וציבור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לתכנון</w:t>
      </w:r>
      <w:r w:rsidR="001A099A" w:rsidRPr="001A099A">
        <w:rPr>
          <w:rFonts w:ascii="David" w:hAnsi="David" w:cs="David"/>
          <w:sz w:val="24"/>
          <w:szCs w:val="24"/>
          <w:rtl/>
        </w:rPr>
        <w:t xml:space="preserve"> </w:t>
      </w:r>
      <w:r w:rsidR="00F547F2">
        <w:rPr>
          <w:rFonts w:ascii="David" w:hAnsi="David" w:cs="David" w:hint="cs"/>
          <w:sz w:val="24"/>
          <w:szCs w:val="24"/>
          <w:rtl/>
        </w:rPr>
        <w:t>ב</w:t>
      </w:r>
      <w:r w:rsidR="009C7EAF">
        <w:rPr>
          <w:rFonts w:ascii="David" w:hAnsi="David" w:cs="David" w:hint="cs"/>
          <w:sz w:val="24"/>
          <w:szCs w:val="24"/>
          <w:rtl/>
        </w:rPr>
        <w:t xml:space="preserve">ית ספר </w:t>
      </w:r>
      <w:proofErr w:type="spellStart"/>
      <w:r w:rsidR="009C7EAF">
        <w:rPr>
          <w:rFonts w:ascii="David" w:hAnsi="David" w:cs="David" w:hint="cs"/>
          <w:sz w:val="24"/>
          <w:szCs w:val="24"/>
          <w:rtl/>
        </w:rPr>
        <w:t>עי"ס</w:t>
      </w:r>
      <w:proofErr w:type="spellEnd"/>
      <w:r w:rsidR="009C7EAF">
        <w:rPr>
          <w:rFonts w:ascii="David" w:hAnsi="David" w:cs="David" w:hint="cs"/>
          <w:sz w:val="24"/>
          <w:szCs w:val="24"/>
          <w:rtl/>
        </w:rPr>
        <w:t xml:space="preserve"> לבנות במגרש 302</w:t>
      </w:r>
      <w:r w:rsidR="001A099A" w:rsidRPr="001A099A">
        <w:rPr>
          <w:rFonts w:ascii="David" w:hAnsi="David" w:cs="David"/>
          <w:sz w:val="24"/>
          <w:szCs w:val="24"/>
          <w:rtl/>
        </w:rPr>
        <w:t xml:space="preserve"> במודיעין עילית</w:t>
      </w:r>
      <w:r w:rsidR="005873E7">
        <w:rPr>
          <w:rFonts w:ascii="David" w:hAnsi="David" w:cs="David" w:hint="cs"/>
          <w:sz w:val="24"/>
          <w:szCs w:val="24"/>
          <w:rtl/>
        </w:rPr>
        <w:t>.</w:t>
      </w:r>
    </w:p>
    <w:p w14:paraId="711D1835" w14:textId="3AA10658" w:rsidR="005873E7" w:rsidRDefault="009C7EAF" w:rsidP="008358B9">
      <w:pPr>
        <w:pStyle w:val="a7"/>
        <w:spacing w:after="0" w:line="360" w:lineRule="auto"/>
        <w:ind w:left="-5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התקבלה הצעת מחיר אחת של גיורא גור העומדת בתנאי הסף.</w:t>
      </w:r>
    </w:p>
    <w:p w14:paraId="279AD242" w14:textId="7B20AAEA" w:rsidR="009C7EAF" w:rsidRPr="009C7EAF" w:rsidRDefault="009C7EAF" w:rsidP="008358B9">
      <w:pPr>
        <w:pStyle w:val="a7"/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7EAF">
        <w:rPr>
          <w:rFonts w:ascii="David" w:hAnsi="David" w:cs="David" w:hint="cs"/>
          <w:b/>
          <w:bCs/>
          <w:sz w:val="24"/>
          <w:szCs w:val="24"/>
          <w:rtl/>
        </w:rPr>
        <w:t>בהתאם לזאת ממליצה הוועדה לבחור בהצעתו של גיורא גור כזוכה למתן שירותי התכנון.</w:t>
      </w:r>
    </w:p>
    <w:p w14:paraId="77615E82" w14:textId="77777777" w:rsidR="00C54D03" w:rsidRDefault="00C54D03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92C7F32" w14:textId="77777777" w:rsidR="009C7EAF" w:rsidRDefault="009C7EAF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FC85A4D" w14:textId="22C3B612" w:rsidR="009C7EAF" w:rsidRDefault="00C54D46" w:rsidP="009C7EAF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50074EA1" w14:textId="77777777" w:rsidR="009C7EAF" w:rsidRPr="00BD4DD5" w:rsidRDefault="009C7EAF" w:rsidP="009C7EAF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77777777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F446BB7" w14:textId="77777777" w:rsidR="009C7EAF" w:rsidRDefault="009C7EAF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CA81" w14:textId="77777777" w:rsidR="00B94CE1" w:rsidRDefault="00B94CE1" w:rsidP="00386F2F">
      <w:pPr>
        <w:spacing w:after="0" w:line="240" w:lineRule="auto"/>
      </w:pPr>
      <w:r>
        <w:separator/>
      </w:r>
    </w:p>
  </w:endnote>
  <w:endnote w:type="continuationSeparator" w:id="0">
    <w:p w14:paraId="13ABB581" w14:textId="77777777" w:rsidR="00B94CE1" w:rsidRDefault="00B94CE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6A51CDE2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482732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82732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18D1" w14:textId="77777777" w:rsidR="00B94CE1" w:rsidRDefault="00B94CE1" w:rsidP="00386F2F">
      <w:pPr>
        <w:spacing w:after="0" w:line="240" w:lineRule="auto"/>
      </w:pPr>
      <w:r>
        <w:separator/>
      </w:r>
    </w:p>
  </w:footnote>
  <w:footnote w:type="continuationSeparator" w:id="0">
    <w:p w14:paraId="7A1214AD" w14:textId="77777777" w:rsidR="00B94CE1" w:rsidRDefault="00B94CE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D5CD5B9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45206BF" w:rsidR="00183D91" w:rsidRPr="00183D91" w:rsidRDefault="0048273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</w:t>
    </w:r>
    <w:r w:rsidR="004E22E2">
      <w:rPr>
        <w:rFonts w:ascii="Arial" w:hAnsi="Arial" w:cs="David" w:hint="cs"/>
        <w:b/>
        <w:bCs/>
        <w:rtl/>
      </w:rPr>
      <w:t xml:space="preserve"> </w:t>
    </w:r>
    <w:r>
      <w:rPr>
        <w:rFonts w:ascii="Arial" w:hAnsi="Arial" w:cs="David" w:hint="cs"/>
        <w:b/>
        <w:bCs/>
        <w:rtl/>
      </w:rPr>
      <w:t>ו</w:t>
    </w:r>
    <w:r w:rsidR="004E22E2">
      <w:rPr>
        <w:rFonts w:ascii="Arial" w:hAnsi="Arial" w:cs="David" w:hint="cs"/>
        <w:b/>
        <w:bCs/>
        <w:rtl/>
      </w:rPr>
      <w:t>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34206">
    <w:abstractNumId w:val="0"/>
  </w:num>
  <w:num w:numId="2" w16cid:durableId="1220945446">
    <w:abstractNumId w:val="4"/>
  </w:num>
  <w:num w:numId="3" w16cid:durableId="1218011667">
    <w:abstractNumId w:val="11"/>
  </w:num>
  <w:num w:numId="4" w16cid:durableId="2034382972">
    <w:abstractNumId w:val="12"/>
  </w:num>
  <w:num w:numId="5" w16cid:durableId="1620185547">
    <w:abstractNumId w:val="9"/>
  </w:num>
  <w:num w:numId="6" w16cid:durableId="858281400">
    <w:abstractNumId w:val="8"/>
  </w:num>
  <w:num w:numId="7" w16cid:durableId="1454518000">
    <w:abstractNumId w:val="5"/>
  </w:num>
  <w:num w:numId="8" w16cid:durableId="1009258165">
    <w:abstractNumId w:val="10"/>
  </w:num>
  <w:num w:numId="9" w16cid:durableId="1056663120">
    <w:abstractNumId w:val="6"/>
  </w:num>
  <w:num w:numId="10" w16cid:durableId="152992199">
    <w:abstractNumId w:val="3"/>
  </w:num>
  <w:num w:numId="11" w16cid:durableId="46344956">
    <w:abstractNumId w:val="1"/>
  </w:num>
  <w:num w:numId="12" w16cid:durableId="1566379803">
    <w:abstractNumId w:val="7"/>
  </w:num>
  <w:num w:numId="13" w16cid:durableId="105546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91837"/>
    <w:rsid w:val="000B0CA0"/>
    <w:rsid w:val="000C29E6"/>
    <w:rsid w:val="000C758B"/>
    <w:rsid w:val="000E1202"/>
    <w:rsid w:val="000F6DCB"/>
    <w:rsid w:val="001129CE"/>
    <w:rsid w:val="00121ADD"/>
    <w:rsid w:val="001352FD"/>
    <w:rsid w:val="00151318"/>
    <w:rsid w:val="0015189D"/>
    <w:rsid w:val="00157EFC"/>
    <w:rsid w:val="0016016F"/>
    <w:rsid w:val="00163055"/>
    <w:rsid w:val="00177BD3"/>
    <w:rsid w:val="00183D91"/>
    <w:rsid w:val="00186F86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F6222"/>
    <w:rsid w:val="0032297B"/>
    <w:rsid w:val="00370D99"/>
    <w:rsid w:val="00376D4D"/>
    <w:rsid w:val="00380775"/>
    <w:rsid w:val="00386F2F"/>
    <w:rsid w:val="003A1174"/>
    <w:rsid w:val="003B3B8C"/>
    <w:rsid w:val="003D5C8E"/>
    <w:rsid w:val="003F5309"/>
    <w:rsid w:val="00421FC6"/>
    <w:rsid w:val="00442D0D"/>
    <w:rsid w:val="00446995"/>
    <w:rsid w:val="00482732"/>
    <w:rsid w:val="004B4C97"/>
    <w:rsid w:val="004C4552"/>
    <w:rsid w:val="004E22E2"/>
    <w:rsid w:val="005110F8"/>
    <w:rsid w:val="005223B1"/>
    <w:rsid w:val="0053431C"/>
    <w:rsid w:val="00552F6A"/>
    <w:rsid w:val="005561F9"/>
    <w:rsid w:val="00563114"/>
    <w:rsid w:val="005643FC"/>
    <w:rsid w:val="00566721"/>
    <w:rsid w:val="0057303A"/>
    <w:rsid w:val="00584148"/>
    <w:rsid w:val="005873E7"/>
    <w:rsid w:val="00591EDE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83A98"/>
    <w:rsid w:val="00783C79"/>
    <w:rsid w:val="00787169"/>
    <w:rsid w:val="0079649A"/>
    <w:rsid w:val="007F3B12"/>
    <w:rsid w:val="007F41C3"/>
    <w:rsid w:val="008358B9"/>
    <w:rsid w:val="008367A3"/>
    <w:rsid w:val="00844F5A"/>
    <w:rsid w:val="00870C1F"/>
    <w:rsid w:val="008765BA"/>
    <w:rsid w:val="00883084"/>
    <w:rsid w:val="008D6E2E"/>
    <w:rsid w:val="008E18AD"/>
    <w:rsid w:val="008E73AF"/>
    <w:rsid w:val="00910011"/>
    <w:rsid w:val="00967FDF"/>
    <w:rsid w:val="009C28BC"/>
    <w:rsid w:val="009C7EAF"/>
    <w:rsid w:val="009E2DE7"/>
    <w:rsid w:val="009E613D"/>
    <w:rsid w:val="009E6928"/>
    <w:rsid w:val="00A006D1"/>
    <w:rsid w:val="00A04355"/>
    <w:rsid w:val="00A25A8D"/>
    <w:rsid w:val="00A3487D"/>
    <w:rsid w:val="00A55E7E"/>
    <w:rsid w:val="00A825FD"/>
    <w:rsid w:val="00A847DE"/>
    <w:rsid w:val="00AA3C14"/>
    <w:rsid w:val="00AD3A21"/>
    <w:rsid w:val="00B00A03"/>
    <w:rsid w:val="00B4531E"/>
    <w:rsid w:val="00B47CE2"/>
    <w:rsid w:val="00B66587"/>
    <w:rsid w:val="00B903E9"/>
    <w:rsid w:val="00B94CE1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32E60"/>
    <w:rsid w:val="00E41C02"/>
    <w:rsid w:val="00E646B4"/>
    <w:rsid w:val="00E75E8D"/>
    <w:rsid w:val="00E86EF2"/>
    <w:rsid w:val="00EA2FA9"/>
    <w:rsid w:val="00EC206A"/>
    <w:rsid w:val="00EC504A"/>
    <w:rsid w:val="00ED75FF"/>
    <w:rsid w:val="00F32053"/>
    <w:rsid w:val="00F547F2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728</Characters>
  <Application>Microsoft Office Word</Application>
  <DocSecurity>0</DocSecurity>
  <Lines>24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10-2022</vt:lpstr>
    </vt:vector>
  </TitlesOfParts>
  <Company>מ.מ. מודיעין עילית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7-2023</dc:title>
  <dc:subject>ועדת התקשרויות</dc:subject>
  <dc:creator>אבי עדן</dc:creator>
  <cp:keywords>אהובי הרשלר CC:אביבה לוי - עו''ד; אבי עדן</cp:keywords>
  <dc:description/>
  <cp:lastModifiedBy>אהובי הרשלר</cp:lastModifiedBy>
  <cp:revision>3</cp:revision>
  <cp:lastPrinted>2023-05-04T05:50:00Z</cp:lastPrinted>
  <dcterms:created xsi:type="dcterms:W3CDTF">2023-09-07T08:26:00Z</dcterms:created>
  <dcterms:modified xsi:type="dcterms:W3CDTF">2023-09-07T08:30:00Z</dcterms:modified>
</cp:coreProperties>
</file>