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DAD4D" w14:textId="77777777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7BFE4054" w14:textId="4A30D02B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B756AB">
        <w:rPr>
          <w:rFonts w:ascii="David" w:hAnsi="David" w:cs="David" w:hint="cs"/>
          <w:b/>
          <w:bCs/>
          <w:sz w:val="24"/>
          <w:szCs w:val="24"/>
          <w:rtl/>
        </w:rPr>
        <w:t>16</w:t>
      </w:r>
      <w:r>
        <w:rPr>
          <w:rFonts w:ascii="David" w:hAnsi="David" w:cs="David" w:hint="cs"/>
          <w:b/>
          <w:bCs/>
          <w:sz w:val="24"/>
          <w:szCs w:val="24"/>
          <w:rtl/>
        </w:rPr>
        <w:t>-2024</w:t>
      </w:r>
    </w:p>
    <w:p w14:paraId="63F6E327" w14:textId="0FDAA5D8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B756AB">
        <w:rPr>
          <w:rFonts w:ascii="David" w:hAnsi="David" w:cs="David" w:hint="cs"/>
          <w:b/>
          <w:bCs/>
          <w:sz w:val="24"/>
          <w:szCs w:val="24"/>
          <w:rtl/>
        </w:rPr>
        <w:t>כ"</w:t>
      </w:r>
      <w:r w:rsidR="00793CF7">
        <w:rPr>
          <w:rFonts w:ascii="David" w:hAnsi="David" w:cs="David" w:hint="cs"/>
          <w:b/>
          <w:bCs/>
          <w:sz w:val="24"/>
          <w:szCs w:val="24"/>
          <w:rtl/>
        </w:rPr>
        <w:t>ו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C5914">
        <w:rPr>
          <w:rFonts w:ascii="David" w:hAnsi="David" w:cs="David" w:hint="cs"/>
          <w:b/>
          <w:bCs/>
          <w:sz w:val="24"/>
          <w:szCs w:val="24"/>
          <w:rtl/>
        </w:rPr>
        <w:t>א</w:t>
      </w:r>
      <w:r w:rsidR="00342C96">
        <w:rPr>
          <w:rFonts w:ascii="David" w:hAnsi="David" w:cs="David" w:hint="cs"/>
          <w:b/>
          <w:bCs/>
          <w:sz w:val="24"/>
          <w:szCs w:val="24"/>
          <w:rtl/>
        </w:rPr>
        <w:t>לול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תשפ"ד, </w:t>
      </w:r>
      <w:r w:rsidR="00793CF7">
        <w:rPr>
          <w:rFonts w:ascii="David" w:hAnsi="David" w:cs="David" w:hint="cs"/>
          <w:b/>
          <w:bCs/>
          <w:sz w:val="24"/>
          <w:szCs w:val="24"/>
          <w:rtl/>
        </w:rPr>
        <w:t>29</w:t>
      </w:r>
      <w:r w:rsidR="00342C96">
        <w:rPr>
          <w:rFonts w:ascii="David" w:hAnsi="David" w:cs="David" w:hint="cs"/>
          <w:b/>
          <w:bCs/>
          <w:sz w:val="24"/>
          <w:szCs w:val="24"/>
          <w:rtl/>
        </w:rPr>
        <w:t>.09.</w:t>
      </w:r>
      <w:r>
        <w:rPr>
          <w:rFonts w:ascii="David" w:hAnsi="David" w:cs="David" w:hint="cs"/>
          <w:b/>
          <w:bCs/>
          <w:sz w:val="24"/>
          <w:szCs w:val="24"/>
          <w:rtl/>
        </w:rPr>
        <w:t>2024</w:t>
      </w:r>
    </w:p>
    <w:p w14:paraId="2B0345E8" w14:textId="51EDFD7F" w:rsidR="00F77FFA" w:rsidRDefault="00F77FFA" w:rsidP="00F77FF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32E1BD26" w14:textId="77777777" w:rsidR="00F77FFA" w:rsidRDefault="00F77FFA" w:rsidP="00F77FF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מר אבי עדן, גזבר העירייה</w:t>
      </w:r>
    </w:p>
    <w:p w14:paraId="19222284" w14:textId="0DF4B97C" w:rsidR="00F77FFA" w:rsidRDefault="00F77FFA" w:rsidP="00F77FF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עו"ד </w:t>
      </w:r>
      <w:r w:rsidR="00611172">
        <w:rPr>
          <w:rFonts w:ascii="David" w:hAnsi="David" w:cs="David" w:hint="cs"/>
          <w:sz w:val="24"/>
          <w:szCs w:val="24"/>
          <w:rtl/>
        </w:rPr>
        <w:t>הראל שמריהו</w:t>
      </w:r>
      <w:r>
        <w:rPr>
          <w:rFonts w:ascii="David" w:hAnsi="David" w:cs="David"/>
          <w:sz w:val="24"/>
          <w:szCs w:val="24"/>
          <w:rtl/>
        </w:rPr>
        <w:t>, ייעוץ משפטי</w:t>
      </w:r>
    </w:p>
    <w:p w14:paraId="42C9F08C" w14:textId="77777777" w:rsidR="00F77FFA" w:rsidRDefault="00F77FFA" w:rsidP="00F77F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מנהלת אגף משאבים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141899E3" w14:textId="77777777" w:rsidR="00F77FFA" w:rsidRDefault="00F77FFA" w:rsidP="00F77FFA">
      <w:pPr>
        <w:pStyle w:val="2"/>
        <w:keepLines w:val="0"/>
        <w:spacing w:before="0"/>
        <w:jc w:val="center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0ED459C2" w14:textId="77777777" w:rsidR="00F77FFA" w:rsidRDefault="00F77FFA" w:rsidP="00AC5914">
      <w:pPr>
        <w:keepNext/>
        <w:keepLines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על סדר היום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0384151D" w14:textId="5D5EB389" w:rsidR="00F77FFA" w:rsidRPr="00F77FFA" w:rsidRDefault="00F77FFA" w:rsidP="00AC591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בחירת זוכה </w:t>
      </w:r>
      <w:r w:rsidR="001C49A4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1C49A4" w:rsidRPr="001C49A4">
        <w:rPr>
          <w:rFonts w:ascii="David" w:hAnsi="David" w:cs="David"/>
          <w:b/>
          <w:bCs/>
          <w:sz w:val="24"/>
          <w:szCs w:val="24"/>
          <w:rtl/>
        </w:rPr>
        <w:t xml:space="preserve">פנייה מס' </w:t>
      </w:r>
      <w:r w:rsidR="001C49A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756AB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="001C49A4" w:rsidRPr="001C49A4">
        <w:rPr>
          <w:rFonts w:ascii="David" w:hAnsi="David" w:cs="David"/>
          <w:b/>
          <w:bCs/>
          <w:sz w:val="24"/>
          <w:szCs w:val="24"/>
          <w:rtl/>
        </w:rPr>
        <w:t xml:space="preserve">/2024 </w:t>
      </w:r>
      <w:r w:rsidR="001C49A4">
        <w:rPr>
          <w:rFonts w:ascii="David" w:hAnsi="David" w:cs="David" w:hint="cs"/>
          <w:b/>
          <w:bCs/>
          <w:sz w:val="24"/>
          <w:szCs w:val="24"/>
          <w:rtl/>
        </w:rPr>
        <w:t xml:space="preserve">(להלן: "הפניה") </w:t>
      </w:r>
      <w:r w:rsidR="001C49A4" w:rsidRPr="001C49A4">
        <w:rPr>
          <w:rFonts w:ascii="David" w:hAnsi="David" w:cs="David"/>
          <w:b/>
          <w:bCs/>
          <w:sz w:val="24"/>
          <w:szCs w:val="24"/>
          <w:rtl/>
        </w:rPr>
        <w:t xml:space="preserve">לקבלת הצעות </w:t>
      </w:r>
      <w:r w:rsidR="00B756AB">
        <w:rPr>
          <w:rFonts w:ascii="David" w:hAnsi="David" w:cs="David" w:hint="cs"/>
          <w:b/>
          <w:bCs/>
          <w:sz w:val="24"/>
          <w:szCs w:val="24"/>
          <w:rtl/>
        </w:rPr>
        <w:t>למתן שירותי פיקוח וייעוץ על תכנון וביצוע הקמת מקווה במגרש 5529</w:t>
      </w:r>
      <w:r w:rsidR="001C49A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C49A4" w:rsidRPr="001C49A4">
        <w:rPr>
          <w:rFonts w:ascii="David" w:hAnsi="David" w:cs="David"/>
          <w:b/>
          <w:bCs/>
          <w:sz w:val="24"/>
          <w:szCs w:val="24"/>
          <w:rtl/>
        </w:rPr>
        <w:t>מודיעין עילית</w:t>
      </w:r>
      <w:r w:rsidR="00AC5914" w:rsidRPr="00AC591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(להלן: "השירותים")</w:t>
      </w:r>
    </w:p>
    <w:p w14:paraId="670B96FA" w14:textId="77777777" w:rsidR="00F77FFA" w:rsidRPr="00F77FFA" w:rsidRDefault="00F77FFA" w:rsidP="00E07099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דיון:</w:t>
      </w:r>
    </w:p>
    <w:p w14:paraId="229FDA2A" w14:textId="77777777" w:rsidR="00B756AB" w:rsidRDefault="00F77FFA" w:rsidP="00B756A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ביום </w:t>
      </w:r>
      <w:r w:rsidR="00B756AB">
        <w:rPr>
          <w:rFonts w:ascii="David" w:hAnsi="David" w:cs="David" w:hint="cs"/>
          <w:sz w:val="24"/>
          <w:szCs w:val="24"/>
          <w:rtl/>
        </w:rPr>
        <w:t>08.09.2024</w:t>
      </w:r>
      <w:r w:rsidRPr="00F77FFA">
        <w:rPr>
          <w:rFonts w:ascii="David" w:hAnsi="David" w:cs="David"/>
          <w:sz w:val="24"/>
          <w:szCs w:val="24"/>
          <w:rtl/>
        </w:rPr>
        <w:t xml:space="preserve"> נשלחה הפניה למתן השירותים ל-4 יועצים מתוך מאגר היועצים של העירייה. </w:t>
      </w:r>
      <w:r w:rsidR="00B756AB" w:rsidRPr="00B756AB">
        <w:rPr>
          <w:rFonts w:ascii="David" w:hAnsi="David" w:cs="David" w:hint="cs"/>
          <w:sz w:val="24"/>
          <w:szCs w:val="24"/>
          <w:rtl/>
        </w:rPr>
        <w:t>לפניה הוגשה הצעת מחיר אחת של היועץ אשר שלום.</w:t>
      </w:r>
      <w:r w:rsidR="00B756AB">
        <w:rPr>
          <w:rFonts w:ascii="David" w:hAnsi="David" w:cs="David" w:hint="cs"/>
          <w:sz w:val="24"/>
          <w:szCs w:val="24"/>
          <w:rtl/>
        </w:rPr>
        <w:t xml:space="preserve"> </w:t>
      </w:r>
      <w:r w:rsidR="00B756AB" w:rsidRPr="00B756AB">
        <w:rPr>
          <w:rFonts w:ascii="David" w:hAnsi="David" w:cs="David" w:hint="cs"/>
          <w:sz w:val="24"/>
          <w:szCs w:val="24"/>
          <w:rtl/>
        </w:rPr>
        <w:t>הצעת המחיר עומדת בתנאי הסף.</w:t>
      </w:r>
    </w:p>
    <w:p w14:paraId="6F6689B0" w14:textId="27D49F9B" w:rsidR="00AC5914" w:rsidRPr="00B756AB" w:rsidRDefault="00B756AB" w:rsidP="00B756AB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B756AB">
        <w:rPr>
          <w:rFonts w:ascii="David" w:hAnsi="David" w:cs="David" w:hint="cs"/>
          <w:sz w:val="24"/>
          <w:szCs w:val="24"/>
          <w:rtl/>
        </w:rPr>
        <w:t>בהתאם לזאת ממליצה הוועדה לבחור בהצעת אשר שלום כזוכה.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A273588" w14:textId="05DE8DA7" w:rsidR="00AC5914" w:rsidRPr="00F77FFA" w:rsidRDefault="00F77FFA" w:rsidP="00B756AB">
      <w:pPr>
        <w:spacing w:after="1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מש</w:t>
      </w:r>
      <w:r w:rsidR="00AC591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פ</w:t>
      </w: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טי:</w:t>
      </w:r>
    </w:p>
    <w:p w14:paraId="5322DBDE" w14:textId="52D666FD" w:rsidR="00F77FFA" w:rsidRPr="00E07099" w:rsidRDefault="00F77FFA" w:rsidP="00B756A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>ההתקשרות למתן השירותים הינה התקשרות  הדורשת ידע ומומחיות מיוחדים החוסה תחת פטור מפרסום מכרז פומבי בהתאם לכללי המועצות המקומיות (מכרזים</w:t>
      </w:r>
      <w:r w:rsidR="00FF6969">
        <w:rPr>
          <w:rFonts w:ascii="David" w:eastAsia="Times New Roman" w:hAnsi="David" w:cs="David" w:hint="cs"/>
          <w:sz w:val="24"/>
          <w:szCs w:val="24"/>
          <w:rtl/>
        </w:rPr>
        <w:t>)</w:t>
      </w:r>
      <w:r w:rsidRPr="00E07099">
        <w:rPr>
          <w:rFonts w:ascii="David" w:eastAsia="Times New Roman" w:hAnsi="David" w:cs="David"/>
          <w:sz w:val="24"/>
          <w:szCs w:val="24"/>
          <w:rtl/>
        </w:rPr>
        <w:t xml:space="preserve"> (יהודה ושומרון), תש</w:t>
      </w:r>
      <w:r w:rsidR="00D033A5" w:rsidRPr="00E07099">
        <w:rPr>
          <w:rFonts w:ascii="David" w:eastAsia="Times New Roman" w:hAnsi="David" w:cs="David"/>
          <w:sz w:val="24"/>
          <w:szCs w:val="24"/>
          <w:rtl/>
        </w:rPr>
        <w:t>"</w:t>
      </w:r>
      <w:r w:rsidR="00FF6969" w:rsidRPr="00E07099">
        <w:rPr>
          <w:rFonts w:ascii="David" w:eastAsia="Times New Roman" w:hAnsi="David" w:cs="David" w:hint="eastAsia"/>
          <w:sz w:val="24"/>
          <w:szCs w:val="24"/>
          <w:rtl/>
        </w:rPr>
        <w:t>ף</w:t>
      </w:r>
      <w:r w:rsidRPr="00E07099">
        <w:rPr>
          <w:rFonts w:ascii="David" w:eastAsia="Times New Roman" w:hAnsi="David" w:cs="David"/>
          <w:sz w:val="24"/>
          <w:szCs w:val="24"/>
          <w:rtl/>
        </w:rPr>
        <w:t>-</w:t>
      </w:r>
      <w:r w:rsidR="00D033A5" w:rsidRPr="00E07099">
        <w:rPr>
          <w:rFonts w:ascii="David" w:eastAsia="Times New Roman" w:hAnsi="David" w:cs="David"/>
          <w:sz w:val="24"/>
          <w:szCs w:val="24"/>
          <w:rtl/>
        </w:rPr>
        <w:t xml:space="preserve">2019 וסעיף 3(8) לתוספת הרביעית לצו המועצות המקומיות, התשי"א-1950. </w:t>
      </w:r>
    </w:p>
    <w:p w14:paraId="7B59C46A" w14:textId="7C552B81" w:rsidR="00F77FFA" w:rsidRPr="00F77FFA" w:rsidRDefault="00F77FFA" w:rsidP="00B756A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היות ונערך הליך פומבי ליצירת מאגר יועצים בתחום השירותים המבוקש והואיל והעירייה פנתה למספר יועצים כנדרש ובהתאם להוראות חוזר מנכ"ל משרד הפנים מס' 8/2016 "נוהל התקשרויות לביצוע עבודה מקצועית הדורשת ידע ומומחיות מיוחדים או יחסי אמון מיוחדים בפטור ממכרז", אין הכרח בפרסום מכרז פומבי לשם קבלת השירותים. </w:t>
      </w:r>
    </w:p>
    <w:p w14:paraId="15C09F90" w14:textId="77777777" w:rsidR="00F77FFA" w:rsidRPr="00F77FFA" w:rsidRDefault="00F77FFA" w:rsidP="00B756AB">
      <w:pPr>
        <w:ind w:left="-5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החלטה פה אחד:</w:t>
      </w:r>
    </w:p>
    <w:p w14:paraId="19B62517" w14:textId="2C761F67" w:rsidR="00F77FFA" w:rsidRPr="00F77FFA" w:rsidRDefault="00B756AB" w:rsidP="00B756AB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המציע אשר שלום עומד בתנאי הסף, בהתאם לזאת ממליצה הוועדה לבחור בו כזוכה למתן השירותים.</w:t>
      </w:r>
    </w:p>
    <w:p w14:paraId="1644F14A" w14:textId="4CEB0925" w:rsidR="00F77FFA" w:rsidRDefault="00F77FFA" w:rsidP="00F77FFA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136D0804" w14:textId="77777777" w:rsidR="00793CF7" w:rsidRDefault="00793CF7" w:rsidP="00F77FFA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c"/>
        <w:tblpPr w:leftFromText="180" w:rightFromText="180" w:vertAnchor="text" w:horzAnchor="margin" w:tblpXSpec="center" w:tblpY="147"/>
        <w:bidiVisual/>
        <w:tblW w:w="85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2"/>
        <w:gridCol w:w="340"/>
        <w:gridCol w:w="2131"/>
        <w:gridCol w:w="340"/>
        <w:gridCol w:w="3291"/>
      </w:tblGrid>
      <w:tr w:rsidR="00B756AB" w14:paraId="4ED7E300" w14:textId="77777777" w:rsidTr="00B756AB">
        <w:trPr>
          <w:trHeight w:val="80"/>
        </w:trPr>
        <w:tc>
          <w:tcPr>
            <w:tcW w:w="2482" w:type="dxa"/>
            <w:tcBorders>
              <w:top w:val="nil"/>
              <w:bottom w:val="single" w:sz="4" w:space="0" w:color="auto"/>
              <w:right w:val="nil"/>
            </w:tcBorders>
          </w:tcPr>
          <w:p w14:paraId="6DE971BB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BD0893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EA9C7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C3D784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F9A7A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756AB" w14:paraId="0A6E012D" w14:textId="77777777" w:rsidTr="00B756AB">
        <w:trPr>
          <w:trHeight w:val="293"/>
        </w:trPr>
        <w:tc>
          <w:tcPr>
            <w:tcW w:w="2482" w:type="dxa"/>
            <w:tcBorders>
              <w:top w:val="single" w:sz="4" w:space="0" w:color="auto"/>
              <w:bottom w:val="nil"/>
              <w:right w:val="nil"/>
            </w:tcBorders>
          </w:tcPr>
          <w:p w14:paraId="5F47FB47" w14:textId="65CD3EF2" w:rsidR="00B756AB" w:rsidRDefault="00611172" w:rsidP="00FF6969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הראל שמריהו</w:t>
            </w:r>
          </w:p>
          <w:p w14:paraId="268BC23D" w14:textId="0D10F9B3" w:rsidR="00B756AB" w:rsidRPr="00F77FFA" w:rsidRDefault="00B756AB" w:rsidP="00FF6969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עו"ד, </w:t>
            </w:r>
            <w:r w:rsidRPr="00F77FFA">
              <w:rPr>
                <w:rFonts w:ascii="David" w:hAnsi="David" w:cs="David"/>
                <w:sz w:val="24"/>
                <w:szCs w:val="24"/>
                <w:rtl/>
              </w:rPr>
              <w:t>יועמ"ש</w:t>
            </w:r>
          </w:p>
          <w:p w14:paraId="016D7405" w14:textId="1274D13D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0888C1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34302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11DE8270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3ECCF2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9139E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2282549D" w14:textId="77777777" w:rsidR="00B756AB" w:rsidRDefault="00B756AB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11322B5F" w14:textId="77777777" w:rsidR="00793CF7" w:rsidRDefault="00793CF7" w:rsidP="00F77FFA">
      <w:pPr>
        <w:spacing w:after="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392FD75E" w14:textId="58BACC08" w:rsidR="00F77FFA" w:rsidRDefault="00F77FFA" w:rsidP="00F77FFA">
      <w:pPr>
        <w:spacing w:after="0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</w:t>
      </w:r>
    </w:p>
    <w:p w14:paraId="4884CD16" w14:textId="77777777" w:rsidR="00E07099" w:rsidRDefault="00E07099" w:rsidP="00F77FFA">
      <w:pPr>
        <w:spacing w:after="0"/>
        <w:rPr>
          <w:rFonts w:ascii="Times New Roman" w:hAnsi="Times New Roman" w:cs="David"/>
          <w:sz w:val="24"/>
          <w:szCs w:val="24"/>
        </w:rPr>
      </w:pPr>
    </w:p>
    <w:p w14:paraId="7B65F794" w14:textId="77777777" w:rsidR="00F77FFA" w:rsidRPr="00C720F3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11D7DF15" w14:textId="77777777" w:rsidR="00F77FFA" w:rsidRPr="00C720F3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13233D69" w14:textId="4DE5784E" w:rsidR="001C49A4" w:rsidRPr="00793CF7" w:rsidRDefault="00F77FFA" w:rsidP="00793CF7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1C49A4" w:rsidRPr="00793CF7" w:rsidSect="00BC76E7">
      <w:headerReference w:type="default" r:id="rId8"/>
      <w:footerReference w:type="default" r:id="rId9"/>
      <w:pgSz w:w="11906" w:h="16838" w:code="9"/>
      <w:pgMar w:top="-2127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F96C0" w14:textId="77777777" w:rsidR="00A94DA1" w:rsidRDefault="00A94DA1" w:rsidP="00386F2F">
      <w:pPr>
        <w:spacing w:after="0" w:line="240" w:lineRule="auto"/>
      </w:pPr>
      <w:r>
        <w:separator/>
      </w:r>
    </w:p>
  </w:endnote>
  <w:endnote w:type="continuationSeparator" w:id="0">
    <w:p w14:paraId="13048DA3" w14:textId="77777777" w:rsidR="00A94DA1" w:rsidRDefault="00A94DA1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1E21B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3D7BF7A1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</w:r>
    <w:r w:rsidRPr="00E07099">
      <w:rPr>
        <w:rFonts w:ascii="ZapfEllipt BT" w:hAnsi="ZapfEllipt BT"/>
        <w:i/>
        <w:iCs/>
        <w:sz w:val="22"/>
        <w:szCs w:val="22"/>
        <w:lang w:val="fr-FR"/>
      </w:rPr>
      <w:t xml:space="preserve">E mail: </w:t>
    </w:r>
    <w:r w:rsidR="000F6DCB" w:rsidRPr="00E07099">
      <w:rPr>
        <w:rFonts w:ascii="ZapfEllipt BT" w:hAnsi="ZapfEllipt BT"/>
        <w:i/>
        <w:iCs/>
        <w:sz w:val="22"/>
        <w:szCs w:val="22"/>
        <w:lang w:val="fr-FR"/>
      </w:rPr>
      <w:t>auvah@</w:t>
    </w:r>
    <w:r w:rsidR="0064749E" w:rsidRPr="00E07099">
      <w:rPr>
        <w:rFonts w:ascii="ZapfEllipt BT" w:hAnsi="ZapfEllipt BT"/>
        <w:i/>
        <w:iCs/>
        <w:sz w:val="22"/>
        <w:szCs w:val="22"/>
        <w:lang w:val="fr-FR"/>
      </w:rPr>
      <w:t>modil</w:t>
    </w:r>
    <w:r w:rsidRPr="00E07099">
      <w:rPr>
        <w:rFonts w:ascii="ZapfEllipt BT" w:hAnsi="ZapfEllipt BT"/>
        <w:i/>
        <w:iCs/>
        <w:sz w:val="22"/>
        <w:szCs w:val="22"/>
        <w:lang w:val="fr-FR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F24A9" w14:textId="77777777" w:rsidR="00A94DA1" w:rsidRDefault="00A94DA1" w:rsidP="00386F2F">
      <w:pPr>
        <w:spacing w:after="0" w:line="240" w:lineRule="auto"/>
      </w:pPr>
      <w:r>
        <w:separator/>
      </w:r>
    </w:p>
  </w:footnote>
  <w:footnote w:type="continuationSeparator" w:id="0">
    <w:p w14:paraId="3B5774CD" w14:textId="77777777" w:rsidR="00A94DA1" w:rsidRDefault="00A94DA1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06AA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063F6426" wp14:editId="48F1CAB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518843034" name="תמונה 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FB92B1" wp14:editId="14378EEF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8703E8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0F105A30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0160A04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2F1B083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D0D80EF" w14:textId="77777777" w:rsidR="00183D91" w:rsidRPr="00183D91" w:rsidRDefault="003403F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4A18330E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639A1"/>
    <w:multiLevelType w:val="hybridMultilevel"/>
    <w:tmpl w:val="9DCE6820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97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713BA0"/>
    <w:multiLevelType w:val="hybridMultilevel"/>
    <w:tmpl w:val="9DCE6820"/>
    <w:lvl w:ilvl="0" w:tplc="E74AA7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02333"/>
    <w:multiLevelType w:val="hybridMultilevel"/>
    <w:tmpl w:val="05E21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6C2D07"/>
    <w:multiLevelType w:val="multilevel"/>
    <w:tmpl w:val="B3B0F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93652">
    <w:abstractNumId w:val="0"/>
  </w:num>
  <w:num w:numId="2" w16cid:durableId="1575891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304364">
    <w:abstractNumId w:val="4"/>
  </w:num>
  <w:num w:numId="4" w16cid:durableId="273513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150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880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75"/>
    <w:rsid w:val="00007F05"/>
    <w:rsid w:val="0002547C"/>
    <w:rsid w:val="00043380"/>
    <w:rsid w:val="00060F1D"/>
    <w:rsid w:val="00077A6B"/>
    <w:rsid w:val="000830DD"/>
    <w:rsid w:val="000B14EC"/>
    <w:rsid w:val="000C041A"/>
    <w:rsid w:val="000C758B"/>
    <w:rsid w:val="000F6DCB"/>
    <w:rsid w:val="00101255"/>
    <w:rsid w:val="0010164D"/>
    <w:rsid w:val="001174C9"/>
    <w:rsid w:val="001434B0"/>
    <w:rsid w:val="00183D91"/>
    <w:rsid w:val="00197780"/>
    <w:rsid w:val="001A1373"/>
    <w:rsid w:val="001C49A4"/>
    <w:rsid w:val="001D191F"/>
    <w:rsid w:val="001E4199"/>
    <w:rsid w:val="001F1B97"/>
    <w:rsid w:val="00207D28"/>
    <w:rsid w:val="0021334D"/>
    <w:rsid w:val="00223FBA"/>
    <w:rsid w:val="002F1C94"/>
    <w:rsid w:val="00324C75"/>
    <w:rsid w:val="00333402"/>
    <w:rsid w:val="003403FD"/>
    <w:rsid w:val="00342C96"/>
    <w:rsid w:val="00343EFE"/>
    <w:rsid w:val="0036318E"/>
    <w:rsid w:val="00370D99"/>
    <w:rsid w:val="00386F2F"/>
    <w:rsid w:val="003B573B"/>
    <w:rsid w:val="003C67DA"/>
    <w:rsid w:val="003D5C8E"/>
    <w:rsid w:val="00415D9C"/>
    <w:rsid w:val="00446995"/>
    <w:rsid w:val="00493F82"/>
    <w:rsid w:val="004C12D3"/>
    <w:rsid w:val="004E22E2"/>
    <w:rsid w:val="005223B1"/>
    <w:rsid w:val="0053431C"/>
    <w:rsid w:val="00566721"/>
    <w:rsid w:val="00581A11"/>
    <w:rsid w:val="005923CE"/>
    <w:rsid w:val="005D2F43"/>
    <w:rsid w:val="005D65BB"/>
    <w:rsid w:val="005E4785"/>
    <w:rsid w:val="005F2463"/>
    <w:rsid w:val="005F7898"/>
    <w:rsid w:val="00611172"/>
    <w:rsid w:val="006166F0"/>
    <w:rsid w:val="00636346"/>
    <w:rsid w:val="00636B55"/>
    <w:rsid w:val="00640275"/>
    <w:rsid w:val="006430B1"/>
    <w:rsid w:val="0064749E"/>
    <w:rsid w:val="00657D6A"/>
    <w:rsid w:val="0068177D"/>
    <w:rsid w:val="006876EC"/>
    <w:rsid w:val="006D0D63"/>
    <w:rsid w:val="007114B7"/>
    <w:rsid w:val="007331D8"/>
    <w:rsid w:val="00745F65"/>
    <w:rsid w:val="00776DA3"/>
    <w:rsid w:val="00783A98"/>
    <w:rsid w:val="00793CF7"/>
    <w:rsid w:val="0079649A"/>
    <w:rsid w:val="007E7E00"/>
    <w:rsid w:val="007F41C3"/>
    <w:rsid w:val="00802A66"/>
    <w:rsid w:val="00840DC8"/>
    <w:rsid w:val="008765BA"/>
    <w:rsid w:val="008D6E2E"/>
    <w:rsid w:val="008E18AD"/>
    <w:rsid w:val="008E6663"/>
    <w:rsid w:val="00922B51"/>
    <w:rsid w:val="00955403"/>
    <w:rsid w:val="00970682"/>
    <w:rsid w:val="009719FF"/>
    <w:rsid w:val="00982D43"/>
    <w:rsid w:val="009C28BC"/>
    <w:rsid w:val="009E613D"/>
    <w:rsid w:val="00A006D1"/>
    <w:rsid w:val="00A53F79"/>
    <w:rsid w:val="00A55E7E"/>
    <w:rsid w:val="00A847DE"/>
    <w:rsid w:val="00A94DA1"/>
    <w:rsid w:val="00AA4B1E"/>
    <w:rsid w:val="00AB2225"/>
    <w:rsid w:val="00AC5914"/>
    <w:rsid w:val="00AD3A21"/>
    <w:rsid w:val="00AD4721"/>
    <w:rsid w:val="00AD6941"/>
    <w:rsid w:val="00B00A03"/>
    <w:rsid w:val="00B16CEC"/>
    <w:rsid w:val="00B640AA"/>
    <w:rsid w:val="00B756AB"/>
    <w:rsid w:val="00BA0B7E"/>
    <w:rsid w:val="00BA4010"/>
    <w:rsid w:val="00BC76E7"/>
    <w:rsid w:val="00BD490F"/>
    <w:rsid w:val="00BF22C9"/>
    <w:rsid w:val="00BF3BDB"/>
    <w:rsid w:val="00C05FB5"/>
    <w:rsid w:val="00C11139"/>
    <w:rsid w:val="00C56AE9"/>
    <w:rsid w:val="00CA44C8"/>
    <w:rsid w:val="00CC597C"/>
    <w:rsid w:val="00D033A5"/>
    <w:rsid w:val="00D12A74"/>
    <w:rsid w:val="00D45DE4"/>
    <w:rsid w:val="00D511A5"/>
    <w:rsid w:val="00D87370"/>
    <w:rsid w:val="00D90450"/>
    <w:rsid w:val="00DB332B"/>
    <w:rsid w:val="00DB7260"/>
    <w:rsid w:val="00DB7876"/>
    <w:rsid w:val="00DE54E9"/>
    <w:rsid w:val="00DF271A"/>
    <w:rsid w:val="00DF5281"/>
    <w:rsid w:val="00E07099"/>
    <w:rsid w:val="00E41C02"/>
    <w:rsid w:val="00EC206A"/>
    <w:rsid w:val="00EC504A"/>
    <w:rsid w:val="00ED1A2A"/>
    <w:rsid w:val="00F32053"/>
    <w:rsid w:val="00F77FFA"/>
    <w:rsid w:val="00F81D32"/>
    <w:rsid w:val="00F93A3F"/>
    <w:rsid w:val="00FA1283"/>
    <w:rsid w:val="00FC7A90"/>
    <w:rsid w:val="00FF6969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515A4"/>
  <w15:docId w15:val="{DA890814-F017-4D6F-848B-ACF337D6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A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aliases w:val="תו,כותרת 1 תו תו,Heading 1 תו,Heading 1 תו תו תו,Heading 1 תו תו תו תו תו תו תו תו תו תו תו,Heading 1 Char תו,כותרת 1 תו תו תו,h1,hdg1,H2,Hed_undl,1,Art One,hdg1 תו,כותרת 1 תו1,h1 תו,כותרת 1 תו2,כותרת 1 תו1 תו,Char Char1"/>
    <w:basedOn w:val="a"/>
    <w:link w:val="10"/>
    <w:qFormat/>
    <w:rsid w:val="00F77FFA"/>
    <w:pPr>
      <w:keepLines/>
      <w:spacing w:before="120" w:after="0" w:line="360" w:lineRule="auto"/>
      <w:jc w:val="both"/>
      <w:outlineLvl w:val="0"/>
    </w:pPr>
    <w:rPr>
      <w:rFonts w:ascii="Times New Roman" w:eastAsia="Times New Roman" w:hAnsi="Times New Roman" w:cs="David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מפרט פירוט סעיפים"/>
    <w:basedOn w:val="a"/>
    <w:link w:val="a8"/>
    <w:uiPriority w:val="34"/>
    <w:qFormat/>
    <w:rsid w:val="003D5C8E"/>
    <w:pPr>
      <w:spacing w:line="259" w:lineRule="auto"/>
      <w:ind w:left="720"/>
      <w:contextualSpacing/>
    </w:pPr>
  </w:style>
  <w:style w:type="character" w:customStyle="1" w:styleId="10">
    <w:name w:val="כותרת 1 תו"/>
    <w:aliases w:val="תו תו,כותרת 1 תו תו תו1,Heading 1 תו תו,Heading 1 תו תו תו תו,Heading 1 תו תו תו תו תו תו תו תו תו תו תו תו,Heading 1 Char תו תו,כותרת 1 תו תו תו תו,h1 תו1,hdg1 תו1,H2 תו,Hed_undl תו,1 תו,Art One תו,hdg1 תו תו,כותרת 1 תו1 תו1,h1 תו תו"/>
    <w:basedOn w:val="a0"/>
    <w:link w:val="1"/>
    <w:rsid w:val="00F77FFA"/>
    <w:rPr>
      <w:rFonts w:ascii="Times New Roman" w:hAnsi="Times New Roman" w:cs="David"/>
      <w:sz w:val="22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F77F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annotation text"/>
    <w:basedOn w:val="a"/>
    <w:link w:val="aa"/>
    <w:uiPriority w:val="99"/>
    <w:semiHidden/>
    <w:unhideWhenUsed/>
    <w:rsid w:val="00F77FFA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F77FFA"/>
    <w:rPr>
      <w:rFonts w:asciiTheme="minorHAnsi" w:eastAsiaTheme="minorHAnsi" w:hAnsiTheme="minorHAnsi" w:cstheme="minorBidi"/>
    </w:rPr>
  </w:style>
  <w:style w:type="character" w:customStyle="1" w:styleId="a8">
    <w:name w:val="פיסקת רשימה תו"/>
    <w:aliases w:val="LP1 תו,מפרט פירוט סעיפים תו"/>
    <w:link w:val="a7"/>
    <w:uiPriority w:val="34"/>
    <w:locked/>
    <w:rsid w:val="00F77FFA"/>
    <w:rPr>
      <w:rFonts w:asciiTheme="minorHAnsi" w:eastAsiaTheme="minorHAnsi" w:hAnsiTheme="minorHAnsi" w:cstheme="minorBidi"/>
      <w:sz w:val="22"/>
      <w:szCs w:val="22"/>
    </w:rPr>
  </w:style>
  <w:style w:type="paragraph" w:customStyle="1" w:styleId="12-">
    <w:name w:val="12-דוד"/>
    <w:autoRedefine/>
    <w:qFormat/>
    <w:rsid w:val="00F77FFA"/>
    <w:pPr>
      <w:widowControl w:val="0"/>
      <w:bidi/>
      <w:snapToGrid w:val="0"/>
      <w:spacing w:line="360" w:lineRule="auto"/>
      <w:jc w:val="both"/>
    </w:pPr>
    <w:rPr>
      <w:rFonts w:ascii="Arial" w:hAnsi="Arial" w:cs="David"/>
      <w:sz w:val="22"/>
      <w:szCs w:val="24"/>
      <w:lang w:eastAsia="he-IL"/>
    </w:rPr>
  </w:style>
  <w:style w:type="character" w:styleId="ab">
    <w:name w:val="annotation reference"/>
    <w:basedOn w:val="a0"/>
    <w:uiPriority w:val="99"/>
    <w:semiHidden/>
    <w:unhideWhenUsed/>
    <w:rsid w:val="00F77FFA"/>
    <w:rPr>
      <w:sz w:val="16"/>
      <w:szCs w:val="16"/>
    </w:rPr>
  </w:style>
  <w:style w:type="table" w:styleId="ac">
    <w:name w:val="Table Grid"/>
    <w:basedOn w:val="a1"/>
    <w:uiPriority w:val="59"/>
    <w:rsid w:val="00F77FF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uiPriority w:val="59"/>
    <w:rsid w:val="00F77FFA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77FFA"/>
    <w:rPr>
      <w:rFonts w:asciiTheme="minorHAnsi" w:eastAsiaTheme="minorHAnsi" w:hAnsiTheme="minorHAnsi" w:cstheme="minorBidi"/>
      <w:sz w:val="22"/>
      <w:szCs w:val="22"/>
    </w:rPr>
  </w:style>
  <w:style w:type="table" w:customStyle="1" w:styleId="21">
    <w:name w:val="רשת טבלה2"/>
    <w:basedOn w:val="a1"/>
    <w:next w:val="ac"/>
    <w:uiPriority w:val="59"/>
    <w:rsid w:val="003C67DA"/>
    <w:pPr>
      <w:bidi/>
      <w:spacing w:line="312" w:lineRule="atLeast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רשת טבלה3"/>
    <w:basedOn w:val="a1"/>
    <w:next w:val="ac"/>
    <w:uiPriority w:val="59"/>
    <w:rsid w:val="001C49A4"/>
    <w:pPr>
      <w:bidi/>
      <w:spacing w:line="312" w:lineRule="atLeast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488;&#1490;&#1507;%20&#1502;&#1513;&#1488;&#1489;&#1497;&#1501;%20&#1493;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אגף משאבים והתקשרויות.dotx</Template>
  <TotalTime>0</TotalTime>
  <Pages>1</Pages>
  <Words>208</Words>
  <Characters>1155</Characters>
  <Application>Microsoft Office Word</Application>
  <DocSecurity>0</DocSecurity>
  <Lines>88</Lines>
  <Paragraphs>71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14-2024</vt:lpstr>
    </vt:vector>
  </TitlesOfParts>
  <Company>מ.מ. מודיעין עילית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16-2024</dc:title>
  <dc:subject>ועדת התקשרויות</dc:subject>
  <dc:creator>Harel Shmaryahu | CBA LAW FIRM Harel.s@cbalaw.co.il</dc:creator>
  <cp:keywords>אהובי הרשלר CC:Aviva Levi | CBA LAW FIRM; Linoy Jovani | CBA LAW FIRM</cp:keywords>
  <dc:description/>
  <cp:lastModifiedBy>אהובי הרשלר</cp:lastModifiedBy>
  <cp:revision>5</cp:revision>
  <cp:lastPrinted>2024-09-09T08:54:00Z</cp:lastPrinted>
  <dcterms:created xsi:type="dcterms:W3CDTF">2024-09-29T08:35:00Z</dcterms:created>
  <dcterms:modified xsi:type="dcterms:W3CDTF">2024-09-29T08:40:00Z</dcterms:modified>
</cp:coreProperties>
</file>